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6124" w:rsidRPr="00856124" w:rsidRDefault="00856124" w:rsidP="00856124">
      <w:pPr>
        <w:spacing w:line="480" w:lineRule="auto"/>
        <w:rPr>
          <w:rFonts w:ascii="Times New Roman" w:eastAsia="SimSun" w:hAnsi="Times New Roman" w:cs="Times New Roman"/>
          <w:b/>
          <w:sz w:val="24"/>
          <w:szCs w:val="24"/>
        </w:rPr>
      </w:pPr>
    </w:p>
    <w:p w:rsidR="00856124" w:rsidRPr="00856124" w:rsidRDefault="00856124" w:rsidP="00856124">
      <w:pPr>
        <w:spacing w:line="480" w:lineRule="auto"/>
        <w:rPr>
          <w:rFonts w:ascii="Times New Roman" w:eastAsia="SimSun" w:hAnsi="Times New Roman" w:cs="Times New Roman"/>
          <w:b/>
          <w:sz w:val="24"/>
          <w:szCs w:val="24"/>
        </w:rPr>
      </w:pPr>
    </w:p>
    <w:p w:rsidR="00856124" w:rsidRPr="00856124" w:rsidRDefault="00856124" w:rsidP="00856124">
      <w:pPr>
        <w:spacing w:line="480" w:lineRule="auto"/>
        <w:rPr>
          <w:rFonts w:ascii="Times New Roman" w:eastAsia="SimSun" w:hAnsi="Times New Roman" w:cs="Times New Roman"/>
          <w:b/>
          <w:sz w:val="24"/>
          <w:szCs w:val="24"/>
        </w:rPr>
      </w:pPr>
    </w:p>
    <w:p w:rsidR="00856124" w:rsidRPr="00856124" w:rsidRDefault="00856124" w:rsidP="00856124">
      <w:pPr>
        <w:spacing w:line="480" w:lineRule="auto"/>
        <w:rPr>
          <w:rFonts w:ascii="Times New Roman" w:eastAsia="SimSun" w:hAnsi="Times New Roman" w:cs="Times New Roman"/>
          <w:b/>
          <w:sz w:val="24"/>
          <w:szCs w:val="24"/>
        </w:rPr>
      </w:pPr>
    </w:p>
    <w:p w:rsidR="00856124" w:rsidRPr="00856124" w:rsidRDefault="00856124" w:rsidP="00856124">
      <w:pPr>
        <w:spacing w:line="480" w:lineRule="auto"/>
        <w:rPr>
          <w:rFonts w:ascii="Times New Roman" w:eastAsia="SimSun" w:hAnsi="Times New Roman" w:cs="Times New Roman"/>
          <w:b/>
          <w:sz w:val="24"/>
          <w:szCs w:val="24"/>
        </w:rPr>
      </w:pPr>
    </w:p>
    <w:p w:rsidR="00856124" w:rsidRPr="00856124" w:rsidRDefault="00856124" w:rsidP="00856124">
      <w:pPr>
        <w:spacing w:line="480" w:lineRule="auto"/>
        <w:rPr>
          <w:rFonts w:ascii="Times New Roman" w:eastAsia="SimSun" w:hAnsi="Times New Roman" w:cs="Times New Roman"/>
          <w:b/>
          <w:sz w:val="24"/>
          <w:szCs w:val="24"/>
        </w:rPr>
      </w:pPr>
    </w:p>
    <w:p w:rsidR="00856124" w:rsidRPr="00856124" w:rsidRDefault="00856124" w:rsidP="00856124">
      <w:pPr>
        <w:spacing w:line="480" w:lineRule="auto"/>
        <w:jc w:val="center"/>
        <w:rPr>
          <w:rFonts w:ascii="Times New Roman" w:hAnsi="Times New Roman" w:cs="Times New Roman"/>
          <w:sz w:val="24"/>
          <w:szCs w:val="24"/>
        </w:rPr>
      </w:pPr>
      <w:r w:rsidRPr="00856124">
        <w:rPr>
          <w:rFonts w:ascii="Times New Roman" w:hAnsi="Times New Roman" w:cs="Times New Roman"/>
          <w:sz w:val="24"/>
          <w:szCs w:val="24"/>
        </w:rPr>
        <w:t>Spencer’s and Durkheim’s Theories of Social Change</w:t>
      </w:r>
    </w:p>
    <w:p w:rsidR="00856124" w:rsidRPr="00856124" w:rsidRDefault="00856124" w:rsidP="00856124">
      <w:pPr>
        <w:spacing w:line="480" w:lineRule="auto"/>
        <w:jc w:val="center"/>
        <w:rPr>
          <w:rFonts w:ascii="Times New Roman" w:hAnsi="Times New Roman" w:cs="Times New Roman"/>
          <w:sz w:val="24"/>
          <w:szCs w:val="24"/>
        </w:rPr>
      </w:pPr>
      <w:r w:rsidRPr="00856124">
        <w:rPr>
          <w:rFonts w:ascii="Times New Roman" w:hAnsi="Times New Roman" w:cs="Times New Roman"/>
          <w:sz w:val="24"/>
          <w:szCs w:val="24"/>
        </w:rPr>
        <w:t>Name of Student</w:t>
      </w:r>
    </w:p>
    <w:p w:rsidR="00856124" w:rsidRPr="00856124" w:rsidRDefault="00856124" w:rsidP="00856124">
      <w:pPr>
        <w:spacing w:line="480" w:lineRule="auto"/>
        <w:jc w:val="center"/>
        <w:rPr>
          <w:rFonts w:ascii="Times New Roman" w:hAnsi="Times New Roman" w:cs="Times New Roman"/>
          <w:sz w:val="24"/>
          <w:szCs w:val="24"/>
        </w:rPr>
      </w:pPr>
      <w:r w:rsidRPr="00856124">
        <w:rPr>
          <w:rFonts w:ascii="Times New Roman" w:hAnsi="Times New Roman" w:cs="Times New Roman"/>
          <w:sz w:val="24"/>
          <w:szCs w:val="24"/>
        </w:rPr>
        <w:t>Name of Institution</w:t>
      </w:r>
    </w:p>
    <w:p w:rsidR="00856124" w:rsidRPr="00856124" w:rsidRDefault="00856124" w:rsidP="00856124">
      <w:pPr>
        <w:spacing w:line="480" w:lineRule="auto"/>
        <w:jc w:val="center"/>
        <w:rPr>
          <w:rFonts w:ascii="Times New Roman" w:eastAsia="SimSun" w:hAnsi="Times New Roman" w:cs="Times New Roman"/>
          <w:b/>
          <w:sz w:val="24"/>
          <w:szCs w:val="24"/>
        </w:rPr>
      </w:pPr>
      <w:r w:rsidRPr="00856124">
        <w:rPr>
          <w:rFonts w:ascii="Times New Roman" w:hAnsi="Times New Roman" w:cs="Times New Roman"/>
          <w:sz w:val="24"/>
          <w:szCs w:val="24"/>
        </w:rPr>
        <w:t>Date</w:t>
      </w:r>
      <w:r w:rsidRPr="00856124">
        <w:rPr>
          <w:rFonts w:ascii="Times New Roman" w:eastAsia="SimSun" w:hAnsi="Times New Roman" w:cs="Times New Roman"/>
          <w:b/>
          <w:sz w:val="24"/>
          <w:szCs w:val="24"/>
        </w:rPr>
        <w:t xml:space="preserve"> </w:t>
      </w:r>
      <w:r w:rsidRPr="00856124">
        <w:rPr>
          <w:rFonts w:ascii="Times New Roman" w:eastAsia="SimSun" w:hAnsi="Times New Roman" w:cs="Times New Roman"/>
          <w:b/>
          <w:sz w:val="24"/>
          <w:szCs w:val="24"/>
        </w:rPr>
        <w:br w:type="page"/>
      </w:r>
    </w:p>
    <w:p w:rsidR="00856124" w:rsidRPr="00856124" w:rsidRDefault="00856124" w:rsidP="00856124">
      <w:pPr>
        <w:pStyle w:val="ListParagraph"/>
        <w:numPr>
          <w:ilvl w:val="0"/>
          <w:numId w:val="2"/>
        </w:numPr>
        <w:spacing w:line="480" w:lineRule="auto"/>
        <w:rPr>
          <w:rFonts w:ascii="Times New Roman" w:eastAsia="SimSun" w:hAnsi="Times New Roman" w:cs="Times New Roman"/>
          <w:b/>
          <w:sz w:val="24"/>
          <w:szCs w:val="24"/>
        </w:rPr>
      </w:pPr>
      <w:r w:rsidRPr="00856124">
        <w:rPr>
          <w:rFonts w:ascii="Times New Roman" w:eastAsia="SimSun" w:hAnsi="Times New Roman" w:cs="Times New Roman"/>
          <w:b/>
          <w:sz w:val="24"/>
          <w:szCs w:val="24"/>
        </w:rPr>
        <w:lastRenderedPageBreak/>
        <w:t>Compare and contrast Spencer's and Durkheim's theories of social change and the problems of integration.</w:t>
      </w:r>
    </w:p>
    <w:p w:rsidR="00856124" w:rsidRPr="00856124" w:rsidRDefault="00856124" w:rsidP="00856124">
      <w:pPr>
        <w:spacing w:line="480" w:lineRule="auto"/>
        <w:ind w:firstLine="360"/>
        <w:rPr>
          <w:rFonts w:ascii="Times New Roman" w:eastAsia="SimSun" w:hAnsi="Times New Roman" w:cs="Times New Roman"/>
          <w:sz w:val="24"/>
          <w:szCs w:val="24"/>
        </w:rPr>
      </w:pPr>
      <w:r w:rsidRPr="00856124">
        <w:rPr>
          <w:rFonts w:ascii="Times New Roman" w:eastAsia="SimSun" w:hAnsi="Times New Roman" w:cs="Times New Roman"/>
          <w:sz w:val="24"/>
          <w:szCs w:val="24"/>
        </w:rPr>
        <w:t xml:space="preserve">The sociological perspective of Hebert Spencer held the perception that societies are bound to change automatically. His theory defined communities through the internal forces within each individual, and also the external forces the same individual is subject to. Spencer's perception of society was that it started simple and developed into a more complex form as it grew gradually. The growth represents additional reasons for the community to transform, and the significance is defined through the same aspect of growth. Increase in population leads to the creation of a social organism, which becomes more heterogeneous as it becomes more significant. Consequentially, each advancement creates more and stronger social bonds between individuals, which make them more mutually-dependent. Spencer also evaluated that growth also leads to stress, which leads men to adopt skills and occupations for which they are best suited. The problem with the sentiment is that the occurrences of things naturally follow or should be keenly adapted by human nature. </w:t>
      </w:r>
    </w:p>
    <w:p w:rsidR="00856124" w:rsidRPr="00856124" w:rsidRDefault="00856124" w:rsidP="00856124">
      <w:pPr>
        <w:spacing w:line="480" w:lineRule="auto"/>
        <w:ind w:firstLine="360"/>
        <w:rPr>
          <w:rFonts w:ascii="Times New Roman" w:eastAsia="SimSun" w:hAnsi="Times New Roman" w:cs="Times New Roman"/>
          <w:sz w:val="24"/>
          <w:szCs w:val="24"/>
        </w:rPr>
      </w:pPr>
      <w:r w:rsidRPr="00856124">
        <w:rPr>
          <w:rFonts w:ascii="Times New Roman" w:eastAsia="SimSun" w:hAnsi="Times New Roman" w:cs="Times New Roman"/>
          <w:sz w:val="24"/>
          <w:szCs w:val="24"/>
        </w:rPr>
        <w:t xml:space="preserve">Durkheim perceived social pressures shaped the lives of individuals. The collective consciousness is bound by the values, beliefs, and norms of the individuals within. Hence it is a binding force which creates social integration. The concept of modernity, according to Durkheim, becomes a reality through increased population density, which makes society more complicated and increases the number of interactions. The role of the division of labor is to make civilization possible. Engaging in economic activities with close and distant people reshapes social integration. The traditional bonds of moral solidarity, religion, and family, once strong, become looser. Durkheim describes simpler societies as mechanic solidarity, while modern societies are organic. Mechanic solidarity expressed a self-sufficient population, with close ties </w:t>
      </w:r>
      <w:r w:rsidRPr="00856124">
        <w:rPr>
          <w:rFonts w:ascii="Times New Roman" w:eastAsia="SimSun" w:hAnsi="Times New Roman" w:cs="Times New Roman"/>
          <w:sz w:val="24"/>
          <w:szCs w:val="24"/>
        </w:rPr>
        <w:lastRenderedPageBreak/>
        <w:t>and traditions. Mechanical solidarity is problematic for government and institutions which must exert force or coercion. Organic solidarity defines the dependency on individuals, and their reliance and division of labor shape their interaction. Modern societies perceive an individual as of more considerable significance than the community and perform the functions previously held for religion; the central point of private and public rituals.</w:t>
      </w:r>
    </w:p>
    <w:p w:rsidR="00856124" w:rsidRPr="00856124" w:rsidRDefault="00856124" w:rsidP="00856124">
      <w:pPr>
        <w:pStyle w:val="ListParagraph"/>
        <w:numPr>
          <w:ilvl w:val="0"/>
          <w:numId w:val="2"/>
        </w:numPr>
        <w:spacing w:line="480" w:lineRule="auto"/>
        <w:rPr>
          <w:rFonts w:ascii="Times New Roman" w:eastAsia="SimSun" w:hAnsi="Times New Roman" w:cs="Times New Roman"/>
          <w:b/>
          <w:sz w:val="24"/>
          <w:szCs w:val="24"/>
        </w:rPr>
      </w:pPr>
      <w:r w:rsidRPr="00856124">
        <w:rPr>
          <w:rFonts w:ascii="Times New Roman" w:eastAsia="SimSun" w:hAnsi="Times New Roman" w:cs="Times New Roman"/>
          <w:b/>
          <w:sz w:val="24"/>
          <w:szCs w:val="24"/>
        </w:rPr>
        <w:t>Where do they agree and disagree?</w:t>
      </w:r>
    </w:p>
    <w:p w:rsidR="00856124" w:rsidRPr="00856124" w:rsidRDefault="00856124" w:rsidP="00856124">
      <w:pPr>
        <w:spacing w:line="480" w:lineRule="auto"/>
        <w:ind w:firstLine="360"/>
        <w:rPr>
          <w:rFonts w:ascii="Times New Roman" w:eastAsia="SimSun" w:hAnsi="Times New Roman" w:cs="Times New Roman"/>
          <w:sz w:val="24"/>
          <w:szCs w:val="24"/>
        </w:rPr>
      </w:pPr>
      <w:r w:rsidRPr="00856124">
        <w:rPr>
          <w:rFonts w:ascii="Times New Roman" w:eastAsia="SimSun" w:hAnsi="Times New Roman" w:cs="Times New Roman"/>
          <w:sz w:val="24"/>
          <w:szCs w:val="24"/>
        </w:rPr>
        <w:t>Both Durkheim's and Spencer's theory agree that an increase in population leads to a more complex paradigm that binds the social aspect of individuals. Another point in which both methods decided is that the growth of society changes the role and ties of the community since the sum of constituent parts do not form a whole, but rather a different element. Spencer holds the perception that division of labor will come by itself following the line of least resistance. Durkheim argues the division of labor results from a struggle of the individuals to exist. Although Durkheim perceives the necessity for the division of labor is compensation to ascertain the need for a more significant expenditure of energy, Spencer evaluates the necessity of labor to separate those flourish from those that don't. Another critical disagreement between their theories is that Durkheim proposes that division of labor can foster opponents to exist beside one another, while Spencer advocates for the survival of the fittest.</w:t>
      </w:r>
    </w:p>
    <w:p w:rsidR="00856124" w:rsidRPr="00856124" w:rsidRDefault="00856124" w:rsidP="00856124">
      <w:pPr>
        <w:spacing w:line="480" w:lineRule="auto"/>
        <w:rPr>
          <w:rFonts w:ascii="Times New Roman" w:eastAsia="SimSun" w:hAnsi="Times New Roman" w:cs="Times New Roman"/>
          <w:sz w:val="24"/>
          <w:szCs w:val="24"/>
        </w:rPr>
      </w:pPr>
      <w:r w:rsidRPr="00856124">
        <w:rPr>
          <w:rFonts w:ascii="Times New Roman" w:eastAsia="SimSun" w:hAnsi="Times New Roman" w:cs="Times New Roman"/>
          <w:sz w:val="24"/>
          <w:szCs w:val="24"/>
        </w:rPr>
        <w:br w:type="page"/>
      </w:r>
    </w:p>
    <w:sdt>
      <w:sdtPr>
        <w:rPr>
          <w:rFonts w:ascii="Times New Roman" w:hAnsi="Times New Roman" w:cs="Times New Roman"/>
          <w:color w:val="auto"/>
          <w:sz w:val="24"/>
          <w:szCs w:val="24"/>
        </w:rPr>
        <w:id w:val="998159985"/>
        <w:docPartObj>
          <w:docPartGallery w:val="Bibliographies"/>
          <w:docPartUnique/>
        </w:docPartObj>
      </w:sdtPr>
      <w:sdtEndPr>
        <w:rPr>
          <w:rFonts w:eastAsiaTheme="minorEastAsia"/>
          <w:b w:val="0"/>
          <w:bCs w:val="0"/>
          <w:lang w:bidi="ar-SA"/>
        </w:rPr>
      </w:sdtEndPr>
      <w:sdtContent>
        <w:p w:rsidR="00856124" w:rsidRPr="00856124" w:rsidRDefault="00856124" w:rsidP="00856124">
          <w:pPr>
            <w:pStyle w:val="Heading1"/>
            <w:spacing w:line="480" w:lineRule="auto"/>
            <w:jc w:val="center"/>
            <w:rPr>
              <w:rFonts w:ascii="Times New Roman" w:hAnsi="Times New Roman" w:cs="Times New Roman"/>
              <w:color w:val="auto"/>
              <w:sz w:val="24"/>
              <w:szCs w:val="24"/>
            </w:rPr>
          </w:pPr>
          <w:r w:rsidRPr="00856124">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Content>
            <w:p w:rsidR="00856124" w:rsidRPr="00856124" w:rsidRDefault="00856124" w:rsidP="00856124">
              <w:pPr>
                <w:pStyle w:val="Bibliography"/>
                <w:spacing w:line="480" w:lineRule="auto"/>
                <w:ind w:left="720" w:hanging="720"/>
                <w:rPr>
                  <w:rFonts w:ascii="Times New Roman" w:hAnsi="Times New Roman" w:cs="Times New Roman"/>
                  <w:noProof/>
                  <w:sz w:val="24"/>
                  <w:szCs w:val="24"/>
                </w:rPr>
              </w:pPr>
              <w:r w:rsidRPr="00856124">
                <w:rPr>
                  <w:rFonts w:ascii="Times New Roman" w:hAnsi="Times New Roman" w:cs="Times New Roman"/>
                  <w:sz w:val="24"/>
                  <w:szCs w:val="24"/>
                </w:rPr>
                <w:fldChar w:fldCharType="begin"/>
              </w:r>
              <w:r w:rsidRPr="00856124">
                <w:rPr>
                  <w:rFonts w:ascii="Times New Roman" w:hAnsi="Times New Roman" w:cs="Times New Roman"/>
                  <w:sz w:val="24"/>
                  <w:szCs w:val="24"/>
                </w:rPr>
                <w:instrText xml:space="preserve"> BIBLIOGRAPHY </w:instrText>
              </w:r>
              <w:r w:rsidRPr="00856124">
                <w:rPr>
                  <w:rFonts w:ascii="Times New Roman" w:hAnsi="Times New Roman" w:cs="Times New Roman"/>
                  <w:sz w:val="24"/>
                  <w:szCs w:val="24"/>
                </w:rPr>
                <w:fldChar w:fldCharType="separate"/>
              </w:r>
              <w:r w:rsidRPr="00856124">
                <w:rPr>
                  <w:rFonts w:ascii="Times New Roman" w:hAnsi="Times New Roman" w:cs="Times New Roman"/>
                  <w:noProof/>
                  <w:sz w:val="24"/>
                  <w:szCs w:val="24"/>
                </w:rPr>
                <w:t xml:space="preserve">Corning, P. A. (1982). Durkheim and Spencer. . </w:t>
              </w:r>
              <w:r w:rsidRPr="00856124">
                <w:rPr>
                  <w:rFonts w:ascii="Times New Roman" w:hAnsi="Times New Roman" w:cs="Times New Roman"/>
                  <w:i/>
                  <w:iCs/>
                  <w:noProof/>
                  <w:sz w:val="24"/>
                  <w:szCs w:val="24"/>
                </w:rPr>
                <w:t>British Journal of Sociology</w:t>
              </w:r>
              <w:r w:rsidRPr="00856124">
                <w:rPr>
                  <w:rFonts w:ascii="Times New Roman" w:hAnsi="Times New Roman" w:cs="Times New Roman"/>
                  <w:noProof/>
                  <w:sz w:val="24"/>
                  <w:szCs w:val="24"/>
                </w:rPr>
                <w:t xml:space="preserve"> , 359-382.</w:t>
              </w:r>
            </w:p>
            <w:p w:rsidR="00856124" w:rsidRPr="00856124" w:rsidRDefault="00856124" w:rsidP="00856124">
              <w:pPr>
                <w:spacing w:line="480" w:lineRule="auto"/>
                <w:ind w:left="720" w:hanging="720"/>
                <w:rPr>
                  <w:rFonts w:ascii="Times New Roman" w:hAnsi="Times New Roman" w:cs="Times New Roman"/>
                  <w:sz w:val="24"/>
                  <w:szCs w:val="24"/>
                </w:rPr>
              </w:pPr>
              <w:r w:rsidRPr="00856124">
                <w:rPr>
                  <w:rFonts w:ascii="Times New Roman" w:hAnsi="Times New Roman" w:cs="Times New Roman"/>
                  <w:sz w:val="24"/>
                  <w:szCs w:val="24"/>
                </w:rPr>
                <w:fldChar w:fldCharType="end"/>
              </w:r>
            </w:p>
          </w:sdtContent>
        </w:sdt>
      </w:sdtContent>
    </w:sdt>
    <w:p w:rsidR="001E3BDC" w:rsidRPr="00856124" w:rsidRDefault="001E3BDC" w:rsidP="00856124">
      <w:pPr>
        <w:spacing w:line="480" w:lineRule="auto"/>
        <w:ind w:firstLine="360"/>
        <w:rPr>
          <w:rFonts w:ascii="Times New Roman" w:hAnsi="Times New Roman" w:cs="Times New Roman"/>
          <w:sz w:val="24"/>
          <w:szCs w:val="24"/>
        </w:rPr>
      </w:pPr>
    </w:p>
    <w:sectPr w:rsidR="001E3BDC" w:rsidRPr="00856124" w:rsidSect="0085612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D5755" w:rsidRDefault="00BD5755" w:rsidP="00856124">
      <w:pPr>
        <w:spacing w:after="0" w:line="240" w:lineRule="auto"/>
      </w:pPr>
      <w:r>
        <w:separator/>
      </w:r>
    </w:p>
  </w:endnote>
  <w:endnote w:type="continuationSeparator" w:id="1">
    <w:p w:rsidR="00BD5755" w:rsidRDefault="00BD5755" w:rsidP="0085612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D5755" w:rsidRDefault="00BD5755" w:rsidP="00856124">
      <w:pPr>
        <w:spacing w:after="0" w:line="240" w:lineRule="auto"/>
      </w:pPr>
      <w:r>
        <w:separator/>
      </w:r>
    </w:p>
  </w:footnote>
  <w:footnote w:type="continuationSeparator" w:id="1">
    <w:p w:rsidR="00BD5755" w:rsidRDefault="00BD5755" w:rsidP="0085612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124" w:rsidRPr="00856124" w:rsidRDefault="00856124">
    <w:pPr>
      <w:pStyle w:val="Header"/>
      <w:jc w:val="right"/>
      <w:rPr>
        <w:rFonts w:ascii="Times New Roman" w:hAnsi="Times New Roman" w:cs="Times New Roman"/>
        <w:sz w:val="24"/>
      </w:rPr>
    </w:pPr>
    <w:r w:rsidRPr="00856124">
      <w:rPr>
        <w:rFonts w:ascii="Times New Roman" w:hAnsi="Times New Roman" w:cs="Times New Roman"/>
        <w:sz w:val="24"/>
      </w:rPr>
      <w:t>SPENCER AND DURKHEIM</w:t>
    </w:r>
    <w:r w:rsidRPr="00856124">
      <w:rPr>
        <w:rFonts w:ascii="Times New Roman" w:hAnsi="Times New Roman" w:cs="Times New Roman"/>
        <w:sz w:val="24"/>
      </w:rPr>
      <w:tab/>
    </w:r>
    <w:r w:rsidRPr="00856124">
      <w:rPr>
        <w:rFonts w:ascii="Times New Roman" w:hAnsi="Times New Roman" w:cs="Times New Roman"/>
        <w:sz w:val="24"/>
      </w:rPr>
      <w:tab/>
    </w:r>
    <w:sdt>
      <w:sdtPr>
        <w:rPr>
          <w:rFonts w:ascii="Times New Roman" w:hAnsi="Times New Roman" w:cs="Times New Roman"/>
          <w:sz w:val="24"/>
        </w:rPr>
        <w:id w:val="998159990"/>
        <w:docPartObj>
          <w:docPartGallery w:val="Page Numbers (Top of Page)"/>
          <w:docPartUnique/>
        </w:docPartObj>
      </w:sdtPr>
      <w:sdtContent>
        <w:r w:rsidRPr="00856124">
          <w:rPr>
            <w:rFonts w:ascii="Times New Roman" w:hAnsi="Times New Roman" w:cs="Times New Roman"/>
            <w:sz w:val="24"/>
          </w:rPr>
          <w:fldChar w:fldCharType="begin"/>
        </w:r>
        <w:r w:rsidRPr="00856124">
          <w:rPr>
            <w:rFonts w:ascii="Times New Roman" w:hAnsi="Times New Roman" w:cs="Times New Roman"/>
            <w:sz w:val="24"/>
          </w:rPr>
          <w:instrText xml:space="preserve"> PAGE   \* MERGEFORMAT </w:instrText>
        </w:r>
        <w:r w:rsidRPr="00856124">
          <w:rPr>
            <w:rFonts w:ascii="Times New Roman" w:hAnsi="Times New Roman" w:cs="Times New Roman"/>
            <w:sz w:val="24"/>
          </w:rPr>
          <w:fldChar w:fldCharType="separate"/>
        </w:r>
        <w:r w:rsidR="00245FC1">
          <w:rPr>
            <w:rFonts w:ascii="Times New Roman" w:hAnsi="Times New Roman" w:cs="Times New Roman"/>
            <w:noProof/>
            <w:sz w:val="24"/>
          </w:rPr>
          <w:t>3</w:t>
        </w:r>
        <w:r w:rsidRPr="00856124">
          <w:rPr>
            <w:rFonts w:ascii="Times New Roman" w:hAnsi="Times New Roman" w:cs="Times New Roman"/>
            <w:sz w:val="24"/>
          </w:rPr>
          <w:fldChar w:fldCharType="end"/>
        </w:r>
      </w:sdtContent>
    </w:sdt>
  </w:p>
  <w:p w:rsidR="00856124" w:rsidRPr="00856124" w:rsidRDefault="00856124">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124" w:rsidRPr="00856124" w:rsidRDefault="00856124">
    <w:pPr>
      <w:pStyle w:val="Header"/>
      <w:jc w:val="right"/>
      <w:rPr>
        <w:rFonts w:ascii="Times New Roman" w:hAnsi="Times New Roman" w:cs="Times New Roman"/>
        <w:sz w:val="24"/>
      </w:rPr>
    </w:pPr>
    <w:r w:rsidRPr="00856124">
      <w:rPr>
        <w:rFonts w:ascii="Times New Roman" w:hAnsi="Times New Roman" w:cs="Times New Roman"/>
        <w:sz w:val="24"/>
      </w:rPr>
      <w:t xml:space="preserve">Running Head: SPENCER AND DURKHEIM </w:t>
    </w:r>
    <w:r w:rsidRPr="00856124">
      <w:rPr>
        <w:rFonts w:ascii="Times New Roman" w:hAnsi="Times New Roman" w:cs="Times New Roman"/>
        <w:sz w:val="24"/>
      </w:rPr>
      <w:tab/>
    </w:r>
    <w:r>
      <w:rPr>
        <w:rFonts w:ascii="Times New Roman" w:hAnsi="Times New Roman" w:cs="Times New Roman"/>
        <w:sz w:val="24"/>
      </w:rPr>
      <w:tab/>
    </w:r>
    <w:sdt>
      <w:sdtPr>
        <w:rPr>
          <w:rFonts w:ascii="Times New Roman" w:hAnsi="Times New Roman" w:cs="Times New Roman"/>
          <w:sz w:val="24"/>
        </w:rPr>
        <w:id w:val="998160012"/>
        <w:docPartObj>
          <w:docPartGallery w:val="Page Numbers (Top of Page)"/>
          <w:docPartUnique/>
        </w:docPartObj>
      </w:sdtPr>
      <w:sdtContent>
        <w:r w:rsidRPr="00856124">
          <w:rPr>
            <w:rFonts w:ascii="Times New Roman" w:hAnsi="Times New Roman" w:cs="Times New Roman"/>
            <w:sz w:val="24"/>
          </w:rPr>
          <w:fldChar w:fldCharType="begin"/>
        </w:r>
        <w:r w:rsidRPr="00856124">
          <w:rPr>
            <w:rFonts w:ascii="Times New Roman" w:hAnsi="Times New Roman" w:cs="Times New Roman"/>
            <w:sz w:val="24"/>
          </w:rPr>
          <w:instrText xml:space="preserve"> PAGE   \* MERGEFORMAT </w:instrText>
        </w:r>
        <w:r w:rsidRPr="00856124">
          <w:rPr>
            <w:rFonts w:ascii="Times New Roman" w:hAnsi="Times New Roman" w:cs="Times New Roman"/>
            <w:sz w:val="24"/>
          </w:rPr>
          <w:fldChar w:fldCharType="separate"/>
        </w:r>
        <w:r>
          <w:rPr>
            <w:rFonts w:ascii="Times New Roman" w:hAnsi="Times New Roman" w:cs="Times New Roman"/>
            <w:noProof/>
            <w:sz w:val="24"/>
          </w:rPr>
          <w:t>1</w:t>
        </w:r>
        <w:r w:rsidRPr="00856124">
          <w:rPr>
            <w:rFonts w:ascii="Times New Roman" w:hAnsi="Times New Roman" w:cs="Times New Roman"/>
            <w:sz w:val="24"/>
          </w:rPr>
          <w:fldChar w:fldCharType="end"/>
        </w:r>
      </w:sdtContent>
    </w:sdt>
  </w:p>
  <w:p w:rsidR="00856124" w:rsidRPr="00856124" w:rsidRDefault="00856124">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2003D7"/>
    <w:multiLevelType w:val="hybridMultilevel"/>
    <w:tmpl w:val="2AC634D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6E7E1C9A"/>
    <w:multiLevelType w:val="hybridMultilevel"/>
    <w:tmpl w:val="072A422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1C25F9"/>
    <w:rsid w:val="001C25F9"/>
    <w:rsid w:val="001E3BDC"/>
    <w:rsid w:val="00245FC1"/>
    <w:rsid w:val="006C73DC"/>
    <w:rsid w:val="00856124"/>
    <w:rsid w:val="00A24140"/>
    <w:rsid w:val="00BD5755"/>
    <w:rsid w:val="00ED641E"/>
    <w:rsid w:val="00FB029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56124"/>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C25F9"/>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856124"/>
    <w:pPr>
      <w:ind w:left="720"/>
      <w:contextualSpacing/>
    </w:pPr>
  </w:style>
  <w:style w:type="character" w:customStyle="1" w:styleId="Heading1Char">
    <w:name w:val="Heading 1 Char"/>
    <w:basedOn w:val="DefaultParagraphFont"/>
    <w:link w:val="Heading1"/>
    <w:uiPriority w:val="9"/>
    <w:rsid w:val="00856124"/>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856124"/>
  </w:style>
  <w:style w:type="paragraph" w:styleId="BalloonText">
    <w:name w:val="Balloon Text"/>
    <w:basedOn w:val="Normal"/>
    <w:link w:val="BalloonTextChar"/>
    <w:uiPriority w:val="99"/>
    <w:semiHidden/>
    <w:unhideWhenUsed/>
    <w:rsid w:val="008561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6124"/>
    <w:rPr>
      <w:rFonts w:ascii="Tahoma" w:hAnsi="Tahoma" w:cs="Tahoma"/>
      <w:sz w:val="16"/>
      <w:szCs w:val="16"/>
    </w:rPr>
  </w:style>
  <w:style w:type="paragraph" w:styleId="Header">
    <w:name w:val="header"/>
    <w:basedOn w:val="Normal"/>
    <w:link w:val="HeaderChar"/>
    <w:uiPriority w:val="99"/>
    <w:unhideWhenUsed/>
    <w:rsid w:val="008561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6124"/>
  </w:style>
  <w:style w:type="paragraph" w:styleId="Footer">
    <w:name w:val="footer"/>
    <w:basedOn w:val="Normal"/>
    <w:link w:val="FooterChar"/>
    <w:uiPriority w:val="99"/>
    <w:semiHidden/>
    <w:unhideWhenUsed/>
    <w:rsid w:val="0085612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56124"/>
  </w:style>
</w:styles>
</file>

<file path=word/webSettings.xml><?xml version="1.0" encoding="utf-8"?>
<w:webSettings xmlns:r="http://schemas.openxmlformats.org/officeDocument/2006/relationships" xmlns:w="http://schemas.openxmlformats.org/wordprocessingml/2006/main">
  <w:divs>
    <w:div w:id="892741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Cor82</b:Tag>
    <b:SourceType>JournalArticle</b:SourceType>
    <b:Guid>{1E394A30-0542-4058-8A19-5F63E5173A1D}</b:Guid>
    <b:LCID>0</b:LCID>
    <b:Author>
      <b:Author>
        <b:NameList>
          <b:Person>
            <b:Last>Corning</b:Last>
            <b:First>Peter</b:First>
            <b:Middle>A.</b:Middle>
          </b:Person>
        </b:NameList>
      </b:Author>
    </b:Author>
    <b:Title>Durkheim and Spencer. </b:Title>
    <b:JournalName>British Journal of Sociology</b:JournalName>
    <b:Year>1982</b:Year>
    <b:Pages>359-382</b:Pages>
    <b:RefOrder>1</b:RefOrder>
  </b:Source>
</b:Sources>
</file>

<file path=customXml/itemProps1.xml><?xml version="1.0" encoding="utf-8"?>
<ds:datastoreItem xmlns:ds="http://schemas.openxmlformats.org/officeDocument/2006/customXml" ds:itemID="{07D86696-0E1E-4F15-9E46-51C933928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4</Pages>
  <Words>554</Words>
  <Characters>3161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2019-08-28T08:41:00Z</dcterms:created>
  <dcterms:modified xsi:type="dcterms:W3CDTF">2019-08-28T10:34:00Z</dcterms:modified>
</cp:coreProperties>
</file>